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D34" w:rsidRDefault="00F23D34">
      <w:pPr>
        <w:contextualSpacing/>
        <w:rPr>
          <w:lang w:val="en-US"/>
        </w:rPr>
      </w:pPr>
    </w:p>
    <w:p w:rsidR="00F23D34" w:rsidRPr="00F23D34" w:rsidRDefault="00F23D34" w:rsidP="00F23D34">
      <w:pPr>
        <w:jc w:val="center"/>
        <w:rPr>
          <w:rFonts w:ascii="Times New Roman" w:hAnsi="Times New Roman" w:cs="Times New Roman"/>
          <w:b/>
          <w:bCs/>
          <w:sz w:val="26"/>
          <w:szCs w:val="26"/>
          <w:lang w:val="en-US"/>
        </w:rPr>
      </w:pPr>
      <w:r w:rsidRPr="00F23D34">
        <w:rPr>
          <w:rFonts w:ascii="Times New Roman" w:hAnsi="Times New Roman" w:cs="Times New Roman"/>
          <w:b/>
          <w:bCs/>
          <w:sz w:val="26"/>
          <w:szCs w:val="26"/>
          <w:lang w:val="en-US"/>
        </w:rPr>
        <w:t>Title (Times New Roman, 1</w:t>
      </w:r>
      <w:r>
        <w:rPr>
          <w:rFonts w:ascii="Times New Roman" w:hAnsi="Times New Roman" w:cs="Times New Roman"/>
          <w:b/>
          <w:bCs/>
          <w:sz w:val="26"/>
          <w:szCs w:val="26"/>
          <w:lang w:val="en-US"/>
        </w:rPr>
        <w:t>3</w:t>
      </w:r>
      <w:r w:rsidRPr="00F23D34">
        <w:rPr>
          <w:rFonts w:ascii="Times New Roman" w:hAnsi="Times New Roman" w:cs="Times New Roman"/>
          <w:b/>
          <w:bCs/>
          <w:sz w:val="26"/>
          <w:szCs w:val="26"/>
          <w:lang w:val="en-US"/>
        </w:rPr>
        <w:t xml:space="preserve">pt, </w:t>
      </w:r>
      <w:r>
        <w:rPr>
          <w:rFonts w:ascii="Times New Roman" w:hAnsi="Times New Roman" w:cs="Times New Roman"/>
          <w:b/>
          <w:bCs/>
          <w:sz w:val="26"/>
          <w:szCs w:val="26"/>
          <w:lang w:val="en-US"/>
        </w:rPr>
        <w:t xml:space="preserve">bold, </w:t>
      </w:r>
      <w:r w:rsidRPr="00F23D34">
        <w:rPr>
          <w:rFonts w:ascii="Times New Roman" w:hAnsi="Times New Roman" w:cs="Times New Roman"/>
          <w:b/>
          <w:bCs/>
          <w:sz w:val="26"/>
          <w:szCs w:val="26"/>
          <w:lang w:val="en-US"/>
        </w:rPr>
        <w:t>centered)</w:t>
      </w:r>
    </w:p>
    <w:p w:rsidR="00F23D34" w:rsidRDefault="00F23D34" w:rsidP="00F23D34">
      <w:pPr>
        <w:jc w:val="center"/>
        <w:rPr>
          <w:rFonts w:ascii="Times New Roman" w:hAnsi="Times New Roman" w:cs="Times New Roman"/>
          <w:lang w:val="en-US"/>
        </w:rPr>
      </w:pPr>
      <w:r w:rsidRPr="00F23D34">
        <w:rPr>
          <w:rFonts w:ascii="Times New Roman" w:hAnsi="Times New Roman" w:cs="Times New Roman"/>
          <w:u w:val="single"/>
          <w:lang w:val="en-US"/>
        </w:rPr>
        <w:t>Name Surname</w:t>
      </w:r>
      <w:r w:rsidRPr="00F23D34">
        <w:rPr>
          <w:rFonts w:ascii="Times New Roman" w:hAnsi="Times New Roman" w:cs="Times New Roman"/>
          <w:vertAlign w:val="superscript"/>
          <w:lang w:val="en-US"/>
        </w:rPr>
        <w:t>1</w:t>
      </w:r>
      <w:r>
        <w:rPr>
          <w:rFonts w:ascii="Times New Roman" w:hAnsi="Times New Roman" w:cs="Times New Roman"/>
          <w:lang w:val="en-US"/>
        </w:rPr>
        <w:t>, Name Surname</w:t>
      </w:r>
      <w:r w:rsidRPr="00F23D34">
        <w:rPr>
          <w:rFonts w:ascii="Times New Roman" w:hAnsi="Times New Roman" w:cs="Times New Roman"/>
          <w:vertAlign w:val="superscript"/>
          <w:lang w:val="en-US"/>
        </w:rPr>
        <w:t>2</w:t>
      </w:r>
      <w:r>
        <w:rPr>
          <w:rFonts w:ascii="Times New Roman" w:hAnsi="Times New Roman" w:cs="Times New Roman"/>
          <w:vertAlign w:val="superscript"/>
          <w:lang w:val="en-US"/>
        </w:rPr>
        <w:t xml:space="preserve"> </w:t>
      </w:r>
      <w:r>
        <w:rPr>
          <w:rFonts w:ascii="Times New Roman" w:hAnsi="Times New Roman" w:cs="Times New Roman"/>
          <w:lang w:val="en-US"/>
        </w:rPr>
        <w:t>(Times New Roman, 12pt, centered</w:t>
      </w:r>
      <w:r w:rsidR="00ED4C63">
        <w:rPr>
          <w:rFonts w:ascii="Times New Roman" w:hAnsi="Times New Roman" w:cs="Times New Roman"/>
          <w:lang w:val="en-US"/>
        </w:rPr>
        <w:t>, speaker’s name underlined</w:t>
      </w:r>
      <w:r>
        <w:rPr>
          <w:rFonts w:ascii="Times New Roman" w:hAnsi="Times New Roman" w:cs="Times New Roman"/>
          <w:lang w:val="en-US"/>
        </w:rPr>
        <w:t>)</w:t>
      </w:r>
    </w:p>
    <w:p w:rsidR="00F23D34" w:rsidRPr="00F23D34" w:rsidRDefault="00F23D34" w:rsidP="00F23D34">
      <w:pPr>
        <w:contextualSpacing/>
        <w:jc w:val="center"/>
        <w:rPr>
          <w:rFonts w:ascii="Times New Roman" w:hAnsi="Times New Roman" w:cs="Times New Roman"/>
          <w:lang w:val="en-US"/>
        </w:rPr>
      </w:pPr>
      <w:r w:rsidRPr="00F23D34">
        <w:rPr>
          <w:rFonts w:ascii="Times New Roman" w:hAnsi="Times New Roman" w:cs="Times New Roman"/>
          <w:sz w:val="20"/>
          <w:szCs w:val="20"/>
          <w:vertAlign w:val="superscript"/>
          <w:lang w:val="en-US"/>
        </w:rPr>
        <w:t>1</w:t>
      </w:r>
      <w:r w:rsidRPr="00F23D34">
        <w:rPr>
          <w:rFonts w:ascii="Times New Roman" w:hAnsi="Times New Roman" w:cs="Times New Roman"/>
          <w:sz w:val="20"/>
          <w:szCs w:val="20"/>
          <w:lang w:val="en-US"/>
        </w:rPr>
        <w:t>Affiliation</w:t>
      </w:r>
      <w:r>
        <w:rPr>
          <w:rFonts w:ascii="Times New Roman" w:hAnsi="Times New Roman" w:cs="Times New Roman"/>
          <w:sz w:val="20"/>
          <w:szCs w:val="20"/>
          <w:lang w:val="en-US"/>
        </w:rPr>
        <w:t xml:space="preserve"> (Times New Roman, 10pt, centered)</w:t>
      </w:r>
      <w:r w:rsidRPr="00F23D34">
        <w:rPr>
          <w:rFonts w:ascii="Times New Roman" w:hAnsi="Times New Roman" w:cs="Times New Roman"/>
          <w:sz w:val="20"/>
          <w:szCs w:val="20"/>
          <w:lang w:val="en-US"/>
        </w:rPr>
        <w:br/>
      </w:r>
      <w:r w:rsidRPr="00F23D34">
        <w:rPr>
          <w:rFonts w:ascii="Times New Roman" w:hAnsi="Times New Roman" w:cs="Times New Roman"/>
          <w:sz w:val="20"/>
          <w:szCs w:val="20"/>
          <w:vertAlign w:val="superscript"/>
          <w:lang w:val="en-US"/>
        </w:rPr>
        <w:t>2</w:t>
      </w:r>
      <w:r w:rsidRPr="00F23D34">
        <w:rPr>
          <w:rFonts w:ascii="Times New Roman" w:hAnsi="Times New Roman" w:cs="Times New Roman"/>
          <w:sz w:val="20"/>
          <w:szCs w:val="20"/>
          <w:lang w:val="en-US"/>
        </w:rPr>
        <w:t>Affiliation</w:t>
      </w:r>
      <w:r>
        <w:rPr>
          <w:rFonts w:ascii="Times New Roman" w:hAnsi="Times New Roman" w:cs="Times New Roman"/>
          <w:sz w:val="20"/>
          <w:szCs w:val="20"/>
          <w:lang w:val="en-US"/>
        </w:rPr>
        <w:t xml:space="preserve"> (Times New Roman, 10pt, centered)</w:t>
      </w:r>
    </w:p>
    <w:p w:rsidR="00ED4C63" w:rsidRDefault="00ED4C63" w:rsidP="00ED4C6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Speaker’s email address </w:t>
      </w:r>
      <w:r>
        <w:rPr>
          <w:rFonts w:ascii="Times New Roman" w:hAnsi="Times New Roman" w:cs="Times New Roman"/>
          <w:sz w:val="20"/>
          <w:szCs w:val="20"/>
          <w:lang w:val="en-US"/>
        </w:rPr>
        <w:t>(Times New Roman, 10pt, centered)</w:t>
      </w:r>
    </w:p>
    <w:p w:rsidR="00ED4C63" w:rsidRDefault="00ED4C63" w:rsidP="00ED4C63">
      <w:pPr>
        <w:contextualSpacing/>
        <w:jc w:val="center"/>
        <w:rPr>
          <w:rFonts w:ascii="Times New Roman" w:hAnsi="Times New Roman" w:cs="Times New Roman"/>
          <w:sz w:val="20"/>
          <w:szCs w:val="20"/>
          <w:lang w:val="en-US"/>
        </w:rPr>
      </w:pPr>
    </w:p>
    <w:p w:rsidR="001B5E5B" w:rsidRDefault="003E51B1" w:rsidP="003E51B1">
      <w:pPr>
        <w:contextualSpacing/>
        <w:jc w:val="both"/>
        <w:rPr>
          <w:rFonts w:ascii="Times New Roman" w:hAnsi="Times New Roman" w:cs="Times New Roman"/>
        </w:rPr>
      </w:pPr>
      <w:r w:rsidRPr="003E51B1">
        <w:rPr>
          <w:rFonts w:ascii="Times New Roman" w:hAnsi="Times New Roman" w:cs="Times New Roman"/>
        </w:rPr>
        <w:t>Lorem ipsum odor amet, consectetuer adipiscing elit. Viverra ad consectetur ligula ac faucibus consectetur maecenas hac. Sociosqu semper nascetur luctus faucibus quam congue. Fames rhoncus ipsum faucibus ac class, nascetur sagittis senectus etiam. Proin sociosqu mus placerat laoreet cras. Nascetur duis per varius netus praesent ad. Eu phasellus varius netus mus egestas? Mattis phasellus sapien ultricies; sapien per ligula. Dui et blandit maecenas ridiculus dapibus. Adipiscing tellus morbi ornare morbi lectus hac congue leo. Nisi dictum purus pharetra vestibulum magna ex. Molestie inceptos metus torquent vulputate fames dolor eros ante.</w:t>
      </w:r>
    </w:p>
    <w:p w:rsidR="001B5E5B" w:rsidRDefault="001B5E5B" w:rsidP="003E51B1">
      <w:pPr>
        <w:contextualSpacing/>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B5E5B" w:rsidTr="001B5E5B">
        <w:tc>
          <w:tcPr>
            <w:tcW w:w="3005" w:type="dxa"/>
          </w:tcPr>
          <w:p w:rsidR="001B5E5B" w:rsidRDefault="001B5E5B" w:rsidP="003E51B1">
            <w:pPr>
              <w:contextualSpacing/>
              <w:jc w:val="both"/>
              <w:rPr>
                <w:rFonts w:ascii="Times New Roman" w:hAnsi="Times New Roman" w:cs="Times New Roman"/>
              </w:rPr>
            </w:pPr>
          </w:p>
        </w:tc>
        <w:tc>
          <w:tcPr>
            <w:tcW w:w="3005" w:type="dxa"/>
          </w:tcPr>
          <w:p w:rsidR="001B5E5B" w:rsidRDefault="001B5E5B" w:rsidP="001B5E5B">
            <w:pPr>
              <w:contextualSpacing/>
              <w:jc w:val="center"/>
              <w:rPr>
                <w:rFonts w:ascii="Times New Roman" w:hAnsi="Times New Roman" w:cs="Times New Roman"/>
              </w:rPr>
            </w:pPr>
            <w:r w:rsidRPr="001B5E5B">
              <w:rPr>
                <w:rFonts w:ascii="Times New Roman" w:hAnsi="Times New Roman" w:cs="Times New Roman"/>
                <w:b/>
                <w:bCs/>
              </w:rPr>
              <w:t>X</w:t>
            </w:r>
            <w:r>
              <w:rPr>
                <w:rFonts w:ascii="Times New Roman" w:hAnsi="Times New Roman" w:cs="Times New Roman"/>
              </w:rPr>
              <w:t xml:space="preserve"> = </w:t>
            </w:r>
            <w:r w:rsidRPr="001B5E5B">
              <w:rPr>
                <w:rFonts w:ascii="Times New Roman" w:hAnsi="Times New Roman" w:cs="Times New Roman"/>
                <w:b/>
                <w:bCs/>
              </w:rPr>
              <w:t>TP</w:t>
            </w:r>
            <w:r w:rsidRPr="001B5E5B">
              <w:rPr>
                <w:rFonts w:ascii="Times New Roman" w:hAnsi="Times New Roman" w:cs="Times New Roman"/>
                <w:vertAlign w:val="superscript"/>
              </w:rPr>
              <w:t>T</w:t>
            </w:r>
            <w:r>
              <w:rPr>
                <w:rFonts w:ascii="Times New Roman" w:hAnsi="Times New Roman" w:cs="Times New Roman"/>
              </w:rPr>
              <w:t xml:space="preserve"> + </w:t>
            </w:r>
            <w:r w:rsidRPr="001B5E5B">
              <w:rPr>
                <w:rFonts w:ascii="Times New Roman" w:hAnsi="Times New Roman" w:cs="Times New Roman"/>
                <w:b/>
                <w:bCs/>
              </w:rPr>
              <w:t>E</w:t>
            </w:r>
          </w:p>
        </w:tc>
        <w:tc>
          <w:tcPr>
            <w:tcW w:w="3006" w:type="dxa"/>
          </w:tcPr>
          <w:p w:rsidR="001B5E5B" w:rsidRDefault="001B5E5B" w:rsidP="001B5E5B">
            <w:pPr>
              <w:contextualSpacing/>
              <w:jc w:val="right"/>
              <w:rPr>
                <w:rFonts w:ascii="Times New Roman" w:hAnsi="Times New Roman" w:cs="Times New Roman"/>
              </w:rPr>
            </w:pPr>
            <w:r>
              <w:rPr>
                <w:rFonts w:ascii="Times New Roman" w:hAnsi="Times New Roman" w:cs="Times New Roman"/>
              </w:rPr>
              <w:t>(1)</w:t>
            </w:r>
          </w:p>
        </w:tc>
      </w:tr>
    </w:tbl>
    <w:p w:rsidR="001B5E5B" w:rsidRDefault="001B5E5B" w:rsidP="003E51B1">
      <w:pPr>
        <w:contextualSpacing/>
        <w:jc w:val="both"/>
        <w:rPr>
          <w:rFonts w:ascii="Times New Roman" w:hAnsi="Times New Roman" w:cs="Times New Roman"/>
        </w:rPr>
      </w:pPr>
    </w:p>
    <w:p w:rsidR="003E51B1" w:rsidRDefault="003E51B1" w:rsidP="003E51B1">
      <w:pPr>
        <w:contextualSpacing/>
        <w:jc w:val="both"/>
        <w:rPr>
          <w:rFonts w:ascii="Times New Roman" w:hAnsi="Times New Roman" w:cs="Times New Roman"/>
        </w:rPr>
      </w:pPr>
      <w:r w:rsidRPr="003E51B1">
        <w:rPr>
          <w:rFonts w:ascii="Times New Roman" w:hAnsi="Times New Roman" w:cs="Times New Roman"/>
        </w:rPr>
        <w:t>Mauris pharetra nostra enim iaculis per et blandit vehicula tempor. Dis fermentum elementum rhoncus justo cubilia. Hac diam neque sem ullamcorper consectetur fringilla fermentum faucibus ac. Netus euismod pharetra, tempor elementum ligula vitae magna arcu. Hendrerit natoque vitae felis sit habitasse nisi fringilla dolor. Nulla a ad placerat felis massa senectus facilisis risus. Tempor posuere nascetur sit aliquet vulputate dapibus. Risus potenti purus dui eget laoreet. Mi mattis luctus urna sollicitudin urna massa. Faucibus dolor sem vivamus potenti turpis augue. Lacus commodo scelerisque, taciti iaculis metus conubia quisque efficitur! Erat vivamus molestie convallis scelerisque natoque risus. Porttitor taciti pharetra ridiculus; eu magnis orci quis ac. Nascetur lectus aenean placerat rutrum ornare tellus hac justo eleifend. Egestas cubilia quam vehicula tempus ultricies purus euismod. Maecenas varius elementum integer porta; viverra turpis dictum</w:t>
      </w:r>
      <w:r w:rsidR="001B5E5B">
        <w:rPr>
          <w:rFonts w:ascii="Times New Roman" w:hAnsi="Times New Roman" w:cs="Times New Roman"/>
        </w:rPr>
        <w:t xml:space="preserve"> </w:t>
      </w:r>
      <w:r>
        <w:rPr>
          <w:rFonts w:ascii="Times New Roman" w:hAnsi="Times New Roman" w:cs="Times New Roman"/>
        </w:rPr>
        <w:t>(Times New Roman, 12pt, justified).</w:t>
      </w:r>
    </w:p>
    <w:p w:rsidR="003E51B1" w:rsidRDefault="003E51B1" w:rsidP="003E51B1">
      <w:pPr>
        <w:contextualSpacing/>
        <w:jc w:val="both"/>
        <w:rPr>
          <w:rFonts w:ascii="Times New Roman" w:hAnsi="Times New Roman" w:cs="Times New Roman"/>
        </w:rPr>
      </w:pPr>
    </w:p>
    <w:p w:rsidR="00ED4C63" w:rsidRDefault="00ED4C63" w:rsidP="00ED4C63">
      <w:pPr>
        <w:contextualSpacing/>
        <w:jc w:val="both"/>
        <w:rPr>
          <w:rFonts w:ascii="Times New Roman" w:hAnsi="Times New Roman" w:cs="Times New Roman"/>
          <w:b/>
          <w:bCs/>
        </w:rPr>
      </w:pPr>
      <w:r>
        <w:rPr>
          <w:rFonts w:ascii="Times New Roman" w:hAnsi="Times New Roman" w:cs="Times New Roman"/>
          <w:b/>
          <w:bCs/>
        </w:rPr>
        <w:t xml:space="preserve">References </w:t>
      </w:r>
      <w:r w:rsidRPr="00ED4C63">
        <w:rPr>
          <w:rFonts w:ascii="Times New Roman" w:hAnsi="Times New Roman" w:cs="Times New Roman"/>
          <w:sz w:val="20"/>
          <w:szCs w:val="20"/>
        </w:rPr>
        <w:t>(Times New Roman, 10pt, justified)</w:t>
      </w:r>
    </w:p>
    <w:p w:rsidR="00ED4C63" w:rsidRDefault="00ED4C63" w:rsidP="00ED4C63">
      <w:pPr>
        <w:contextualSpacing/>
        <w:jc w:val="both"/>
        <w:rPr>
          <w:rFonts w:ascii="Times New Roman" w:hAnsi="Times New Roman" w:cs="Times New Roman"/>
          <w:b/>
          <w:bCs/>
        </w:rPr>
      </w:pPr>
    </w:p>
    <w:p w:rsidR="00ED4C63" w:rsidRPr="00ED4C63" w:rsidRDefault="00ED4C63" w:rsidP="00ED4C63">
      <w:pPr>
        <w:contextualSpacing/>
        <w:jc w:val="both"/>
        <w:rPr>
          <w:rFonts w:ascii="Times New Roman" w:hAnsi="Times New Roman" w:cs="Times New Roman"/>
          <w:sz w:val="20"/>
          <w:szCs w:val="20"/>
        </w:rPr>
      </w:pPr>
      <w:r w:rsidRPr="00ED4C63">
        <w:rPr>
          <w:rFonts w:ascii="Times New Roman" w:hAnsi="Times New Roman" w:cs="Times New Roman"/>
          <w:sz w:val="20"/>
          <w:szCs w:val="20"/>
        </w:rPr>
        <w:t xml:space="preserve">[1] Surname, N., Surname, N., Surname, N., </w:t>
      </w:r>
      <w:r>
        <w:rPr>
          <w:rFonts w:ascii="Times New Roman" w:hAnsi="Times New Roman" w:cs="Times New Roman"/>
          <w:i/>
          <w:iCs/>
          <w:sz w:val="20"/>
          <w:szCs w:val="20"/>
        </w:rPr>
        <w:t>Chemometr</w:t>
      </w:r>
      <w:r>
        <w:rPr>
          <w:rFonts w:ascii="Times New Roman" w:hAnsi="Times New Roman" w:cs="Times New Roman"/>
          <w:sz w:val="20"/>
          <w:szCs w:val="20"/>
        </w:rPr>
        <w:t xml:space="preserve">. </w:t>
      </w:r>
      <w:r>
        <w:rPr>
          <w:rFonts w:ascii="Times New Roman" w:hAnsi="Times New Roman" w:cs="Times New Roman"/>
          <w:i/>
          <w:iCs/>
          <w:sz w:val="20"/>
          <w:szCs w:val="20"/>
        </w:rPr>
        <w:t>Intell</w:t>
      </w:r>
      <w:r>
        <w:rPr>
          <w:rFonts w:ascii="Times New Roman" w:hAnsi="Times New Roman" w:cs="Times New Roman"/>
          <w:sz w:val="20"/>
          <w:szCs w:val="20"/>
        </w:rPr>
        <w:t xml:space="preserve">. </w:t>
      </w:r>
      <w:r>
        <w:rPr>
          <w:rFonts w:ascii="Times New Roman" w:hAnsi="Times New Roman" w:cs="Times New Roman"/>
          <w:i/>
          <w:iCs/>
          <w:sz w:val="20"/>
          <w:szCs w:val="20"/>
        </w:rPr>
        <w:t>Lab.</w:t>
      </w:r>
      <w:r w:rsidRPr="00ED4C63">
        <w:rPr>
          <w:rFonts w:ascii="Times New Roman" w:hAnsi="Times New Roman" w:cs="Times New Roman"/>
          <w:i/>
          <w:iCs/>
          <w:sz w:val="20"/>
          <w:szCs w:val="20"/>
        </w:rPr>
        <w:t xml:space="preserve">, </w:t>
      </w:r>
      <w:r w:rsidRPr="00ED4C63">
        <w:rPr>
          <w:rFonts w:ascii="Times New Roman" w:hAnsi="Times New Roman" w:cs="Times New Roman"/>
          <w:sz w:val="20"/>
          <w:szCs w:val="20"/>
        </w:rPr>
        <w:t>2024 (</w:t>
      </w:r>
      <w:r w:rsidRPr="00ED4C63">
        <w:rPr>
          <w:rFonts w:ascii="Times New Roman" w:hAnsi="Times New Roman" w:cs="Times New Roman"/>
          <w:b/>
          <w:bCs/>
          <w:sz w:val="20"/>
          <w:szCs w:val="20"/>
        </w:rPr>
        <w:t>39</w:t>
      </w:r>
      <w:r w:rsidRPr="00ED4C63">
        <w:rPr>
          <w:rFonts w:ascii="Times New Roman" w:hAnsi="Times New Roman" w:cs="Times New Roman"/>
          <w:sz w:val="20"/>
          <w:szCs w:val="20"/>
        </w:rPr>
        <w:t>), 115-119</w:t>
      </w:r>
    </w:p>
    <w:p w:rsidR="00ED4C63" w:rsidRDefault="00ED4C63" w:rsidP="00ED4C63">
      <w:pPr>
        <w:contextualSpacing/>
        <w:jc w:val="both"/>
        <w:rPr>
          <w:rFonts w:ascii="Times New Roman" w:hAnsi="Times New Roman" w:cs="Times New Roman"/>
          <w:sz w:val="20"/>
          <w:szCs w:val="20"/>
        </w:rPr>
      </w:pPr>
      <w:r w:rsidRPr="00ED4C63">
        <w:rPr>
          <w:rFonts w:ascii="Times New Roman" w:hAnsi="Times New Roman" w:cs="Times New Roman"/>
          <w:sz w:val="20"/>
          <w:szCs w:val="20"/>
        </w:rPr>
        <w:t xml:space="preserve">[2] </w:t>
      </w:r>
      <w:r w:rsidRPr="00ED4C63">
        <w:rPr>
          <w:rFonts w:ascii="Times New Roman" w:hAnsi="Times New Roman" w:cs="Times New Roman"/>
          <w:sz w:val="20"/>
          <w:szCs w:val="20"/>
        </w:rPr>
        <w:t xml:space="preserve">Surname, N., Surname, N., Surname, N., </w:t>
      </w:r>
      <w:r>
        <w:rPr>
          <w:rFonts w:ascii="Times New Roman" w:hAnsi="Times New Roman" w:cs="Times New Roman"/>
          <w:i/>
          <w:iCs/>
          <w:sz w:val="20"/>
          <w:szCs w:val="20"/>
        </w:rPr>
        <w:t>J</w:t>
      </w:r>
      <w:r>
        <w:rPr>
          <w:rFonts w:ascii="Times New Roman" w:hAnsi="Times New Roman" w:cs="Times New Roman"/>
          <w:sz w:val="20"/>
          <w:szCs w:val="20"/>
        </w:rPr>
        <w:t xml:space="preserve">. </w:t>
      </w:r>
      <w:r>
        <w:rPr>
          <w:rFonts w:ascii="Times New Roman" w:hAnsi="Times New Roman" w:cs="Times New Roman"/>
          <w:i/>
          <w:iCs/>
          <w:sz w:val="20"/>
          <w:szCs w:val="20"/>
        </w:rPr>
        <w:t>Chemometr</w:t>
      </w:r>
      <w:r>
        <w:rPr>
          <w:rFonts w:ascii="Times New Roman" w:hAnsi="Times New Roman" w:cs="Times New Roman"/>
          <w:sz w:val="20"/>
          <w:szCs w:val="20"/>
        </w:rPr>
        <w:t>.</w:t>
      </w:r>
      <w:r w:rsidRPr="00ED4C63">
        <w:rPr>
          <w:rFonts w:ascii="Times New Roman" w:hAnsi="Times New Roman" w:cs="Times New Roman"/>
          <w:i/>
          <w:iCs/>
          <w:sz w:val="20"/>
          <w:szCs w:val="20"/>
        </w:rPr>
        <w:t xml:space="preserve">, </w:t>
      </w:r>
      <w:r w:rsidRPr="00ED4C63">
        <w:rPr>
          <w:rFonts w:ascii="Times New Roman" w:hAnsi="Times New Roman" w:cs="Times New Roman"/>
          <w:sz w:val="20"/>
          <w:szCs w:val="20"/>
        </w:rPr>
        <w:t>202</w:t>
      </w:r>
      <w:r>
        <w:rPr>
          <w:rFonts w:ascii="Times New Roman" w:hAnsi="Times New Roman" w:cs="Times New Roman"/>
          <w:sz w:val="20"/>
          <w:szCs w:val="20"/>
        </w:rPr>
        <w:t>2</w:t>
      </w:r>
      <w:r w:rsidRPr="00ED4C63">
        <w:rPr>
          <w:rFonts w:ascii="Times New Roman" w:hAnsi="Times New Roman" w:cs="Times New Roman"/>
          <w:sz w:val="20"/>
          <w:szCs w:val="20"/>
        </w:rPr>
        <w:t xml:space="preserve"> (</w:t>
      </w:r>
      <w:r>
        <w:rPr>
          <w:rFonts w:ascii="Times New Roman" w:hAnsi="Times New Roman" w:cs="Times New Roman"/>
          <w:b/>
          <w:bCs/>
          <w:sz w:val="20"/>
          <w:szCs w:val="20"/>
        </w:rPr>
        <w:t>15</w:t>
      </w:r>
      <w:r w:rsidRPr="00ED4C63">
        <w:rPr>
          <w:rFonts w:ascii="Times New Roman" w:hAnsi="Times New Roman" w:cs="Times New Roman"/>
          <w:sz w:val="20"/>
          <w:szCs w:val="20"/>
        </w:rPr>
        <w:t>), 1-</w:t>
      </w:r>
      <w:r>
        <w:rPr>
          <w:rFonts w:ascii="Times New Roman" w:hAnsi="Times New Roman" w:cs="Times New Roman"/>
          <w:sz w:val="20"/>
          <w:szCs w:val="20"/>
        </w:rPr>
        <w:t>12</w:t>
      </w:r>
    </w:p>
    <w:p w:rsidR="00ED4C63" w:rsidRDefault="00ED4C63" w:rsidP="00ED4C63">
      <w:pPr>
        <w:contextualSpacing/>
        <w:jc w:val="both"/>
        <w:rPr>
          <w:rFonts w:ascii="Times New Roman" w:hAnsi="Times New Roman" w:cs="Times New Roman"/>
          <w:sz w:val="20"/>
          <w:szCs w:val="20"/>
        </w:rPr>
      </w:pPr>
      <w:r w:rsidRPr="00ED4C63">
        <w:rPr>
          <w:rFonts w:ascii="Times New Roman" w:hAnsi="Times New Roman" w:cs="Times New Roman"/>
          <w:sz w:val="20"/>
          <w:szCs w:val="20"/>
        </w:rPr>
        <w:t>[</w:t>
      </w:r>
      <w:r>
        <w:rPr>
          <w:rFonts w:ascii="Times New Roman" w:hAnsi="Times New Roman" w:cs="Times New Roman"/>
          <w:sz w:val="20"/>
          <w:szCs w:val="20"/>
        </w:rPr>
        <w:t>3</w:t>
      </w:r>
      <w:r w:rsidRPr="00ED4C63">
        <w:rPr>
          <w:rFonts w:ascii="Times New Roman" w:hAnsi="Times New Roman" w:cs="Times New Roman"/>
          <w:sz w:val="20"/>
          <w:szCs w:val="20"/>
        </w:rPr>
        <w:t xml:space="preserve">] Surname, N., Surname, N., Surname, N., </w:t>
      </w:r>
      <w:r>
        <w:rPr>
          <w:rFonts w:ascii="Times New Roman" w:hAnsi="Times New Roman" w:cs="Times New Roman"/>
          <w:i/>
          <w:iCs/>
          <w:sz w:val="20"/>
          <w:szCs w:val="20"/>
        </w:rPr>
        <w:t>Anal</w:t>
      </w:r>
      <w:r>
        <w:rPr>
          <w:rFonts w:ascii="Times New Roman" w:hAnsi="Times New Roman" w:cs="Times New Roman"/>
          <w:sz w:val="20"/>
          <w:szCs w:val="20"/>
        </w:rPr>
        <w:t xml:space="preserve">. </w:t>
      </w:r>
      <w:r>
        <w:rPr>
          <w:rFonts w:ascii="Times New Roman" w:hAnsi="Times New Roman" w:cs="Times New Roman"/>
          <w:i/>
          <w:iCs/>
          <w:sz w:val="20"/>
          <w:szCs w:val="20"/>
        </w:rPr>
        <w:t>Chim</w:t>
      </w:r>
      <w:r>
        <w:rPr>
          <w:rFonts w:ascii="Times New Roman" w:hAnsi="Times New Roman" w:cs="Times New Roman"/>
          <w:sz w:val="20"/>
          <w:szCs w:val="20"/>
        </w:rPr>
        <w:t xml:space="preserve">. </w:t>
      </w:r>
      <w:r>
        <w:rPr>
          <w:rFonts w:ascii="Times New Roman" w:hAnsi="Times New Roman" w:cs="Times New Roman"/>
          <w:i/>
          <w:iCs/>
          <w:sz w:val="20"/>
          <w:szCs w:val="20"/>
        </w:rPr>
        <w:t>Acta</w:t>
      </w:r>
      <w:r w:rsidRPr="00ED4C63">
        <w:rPr>
          <w:rFonts w:ascii="Times New Roman" w:hAnsi="Times New Roman" w:cs="Times New Roman"/>
          <w:i/>
          <w:iCs/>
          <w:sz w:val="20"/>
          <w:szCs w:val="20"/>
        </w:rPr>
        <w:t xml:space="preserve">, </w:t>
      </w:r>
      <w:r>
        <w:rPr>
          <w:rFonts w:ascii="Times New Roman" w:hAnsi="Times New Roman" w:cs="Times New Roman"/>
          <w:sz w:val="20"/>
          <w:szCs w:val="20"/>
        </w:rPr>
        <w:t>1995</w:t>
      </w:r>
      <w:r w:rsidRPr="00ED4C63">
        <w:rPr>
          <w:rFonts w:ascii="Times New Roman" w:hAnsi="Times New Roman" w:cs="Times New Roman"/>
          <w:sz w:val="20"/>
          <w:szCs w:val="20"/>
        </w:rPr>
        <w:t xml:space="preserve"> (</w:t>
      </w:r>
      <w:r>
        <w:rPr>
          <w:rFonts w:ascii="Times New Roman" w:hAnsi="Times New Roman" w:cs="Times New Roman"/>
          <w:b/>
          <w:bCs/>
          <w:sz w:val="20"/>
          <w:szCs w:val="20"/>
        </w:rPr>
        <w:t>156</w:t>
      </w:r>
      <w:r w:rsidRPr="00ED4C63">
        <w:rPr>
          <w:rFonts w:ascii="Times New Roman" w:hAnsi="Times New Roman" w:cs="Times New Roman"/>
          <w:sz w:val="20"/>
          <w:szCs w:val="20"/>
        </w:rPr>
        <w:t xml:space="preserve">), </w:t>
      </w:r>
      <w:r>
        <w:rPr>
          <w:rFonts w:ascii="Times New Roman" w:hAnsi="Times New Roman" w:cs="Times New Roman"/>
          <w:sz w:val="20"/>
          <w:szCs w:val="20"/>
        </w:rPr>
        <w:t>225</w:t>
      </w:r>
      <w:r w:rsidRPr="00ED4C63">
        <w:rPr>
          <w:rFonts w:ascii="Times New Roman" w:hAnsi="Times New Roman" w:cs="Times New Roman"/>
          <w:sz w:val="20"/>
          <w:szCs w:val="20"/>
        </w:rPr>
        <w:t>-</w:t>
      </w:r>
      <w:r>
        <w:rPr>
          <w:rFonts w:ascii="Times New Roman" w:hAnsi="Times New Roman" w:cs="Times New Roman"/>
          <w:sz w:val="20"/>
          <w:szCs w:val="20"/>
        </w:rPr>
        <w:t>234</w:t>
      </w:r>
    </w:p>
    <w:p w:rsidR="00ED4C63" w:rsidRDefault="00ED4C63" w:rsidP="00ED4C63">
      <w:pPr>
        <w:contextualSpacing/>
        <w:jc w:val="both"/>
        <w:rPr>
          <w:rFonts w:ascii="Times New Roman" w:hAnsi="Times New Roman" w:cs="Times New Roman"/>
          <w:sz w:val="20"/>
          <w:szCs w:val="20"/>
        </w:rPr>
      </w:pPr>
      <w:r w:rsidRPr="00ED4C63">
        <w:rPr>
          <w:rFonts w:ascii="Times New Roman" w:hAnsi="Times New Roman" w:cs="Times New Roman"/>
          <w:sz w:val="20"/>
          <w:szCs w:val="20"/>
        </w:rPr>
        <w:t>[</w:t>
      </w:r>
      <w:r>
        <w:rPr>
          <w:rFonts w:ascii="Times New Roman" w:hAnsi="Times New Roman" w:cs="Times New Roman"/>
          <w:sz w:val="20"/>
          <w:szCs w:val="20"/>
        </w:rPr>
        <w:t>4</w:t>
      </w:r>
      <w:r w:rsidRPr="00ED4C63">
        <w:rPr>
          <w:rFonts w:ascii="Times New Roman" w:hAnsi="Times New Roman" w:cs="Times New Roman"/>
          <w:sz w:val="20"/>
          <w:szCs w:val="20"/>
        </w:rPr>
        <w:t xml:space="preserve">] Surname, N., Surname, N., Surname, N., </w:t>
      </w:r>
      <w:r>
        <w:rPr>
          <w:rFonts w:ascii="Times New Roman" w:hAnsi="Times New Roman" w:cs="Times New Roman"/>
          <w:i/>
          <w:iCs/>
          <w:sz w:val="20"/>
          <w:szCs w:val="20"/>
        </w:rPr>
        <w:t>Talanta</w:t>
      </w:r>
      <w:r w:rsidRPr="00ED4C63">
        <w:rPr>
          <w:rFonts w:ascii="Times New Roman" w:hAnsi="Times New Roman" w:cs="Times New Roman"/>
          <w:i/>
          <w:iCs/>
          <w:sz w:val="20"/>
          <w:szCs w:val="20"/>
        </w:rPr>
        <w:t xml:space="preserve">, </w:t>
      </w:r>
      <w:r>
        <w:rPr>
          <w:rFonts w:ascii="Times New Roman" w:hAnsi="Times New Roman" w:cs="Times New Roman"/>
          <w:sz w:val="20"/>
          <w:szCs w:val="20"/>
        </w:rPr>
        <w:t>2023</w:t>
      </w:r>
      <w:r w:rsidRPr="00ED4C63">
        <w:rPr>
          <w:rFonts w:ascii="Times New Roman" w:hAnsi="Times New Roman" w:cs="Times New Roman"/>
          <w:sz w:val="20"/>
          <w:szCs w:val="20"/>
        </w:rPr>
        <w:t xml:space="preserve"> (</w:t>
      </w:r>
      <w:r>
        <w:rPr>
          <w:rFonts w:ascii="Times New Roman" w:hAnsi="Times New Roman" w:cs="Times New Roman"/>
          <w:b/>
          <w:bCs/>
          <w:sz w:val="20"/>
          <w:szCs w:val="20"/>
        </w:rPr>
        <w:t>85</w:t>
      </w:r>
      <w:r w:rsidRPr="00ED4C63">
        <w:rPr>
          <w:rFonts w:ascii="Times New Roman" w:hAnsi="Times New Roman" w:cs="Times New Roman"/>
          <w:sz w:val="20"/>
          <w:szCs w:val="20"/>
        </w:rPr>
        <w:t xml:space="preserve">), </w:t>
      </w:r>
      <w:r>
        <w:rPr>
          <w:rFonts w:ascii="Times New Roman" w:hAnsi="Times New Roman" w:cs="Times New Roman"/>
          <w:sz w:val="20"/>
          <w:szCs w:val="20"/>
        </w:rPr>
        <w:t>69</w:t>
      </w:r>
      <w:r w:rsidRPr="00ED4C63">
        <w:rPr>
          <w:rFonts w:ascii="Times New Roman" w:hAnsi="Times New Roman" w:cs="Times New Roman"/>
          <w:sz w:val="20"/>
          <w:szCs w:val="20"/>
        </w:rPr>
        <w:t>-</w:t>
      </w:r>
      <w:r>
        <w:rPr>
          <w:rFonts w:ascii="Times New Roman" w:hAnsi="Times New Roman" w:cs="Times New Roman"/>
          <w:sz w:val="20"/>
          <w:szCs w:val="20"/>
        </w:rPr>
        <w:t>77</w:t>
      </w:r>
    </w:p>
    <w:p w:rsidR="00ED4C63" w:rsidRDefault="00ED4C63" w:rsidP="00ED4C63">
      <w:pPr>
        <w:contextualSpacing/>
        <w:jc w:val="both"/>
        <w:rPr>
          <w:rFonts w:ascii="Times New Roman" w:hAnsi="Times New Roman" w:cs="Times New Roman"/>
          <w:sz w:val="20"/>
          <w:szCs w:val="20"/>
        </w:rPr>
      </w:pPr>
    </w:p>
    <w:p w:rsidR="001B5E5B" w:rsidRDefault="003E51B1" w:rsidP="00ED4C63">
      <w:pPr>
        <w:contextualSpacing/>
        <w:jc w:val="both"/>
        <w:rPr>
          <w:rFonts w:ascii="Times New Roman" w:hAnsi="Times New Roman" w:cs="Times New Roman"/>
        </w:rPr>
        <w:sectPr w:rsidR="001B5E5B" w:rsidSect="003C3B86">
          <w:headerReference w:type="default" r:id="rId7"/>
          <w:pgSz w:w="11906" w:h="16838"/>
          <w:pgMar w:top="1440" w:right="1440" w:bottom="1440" w:left="1440" w:header="794" w:footer="709" w:gutter="0"/>
          <w:cols w:space="708"/>
          <w:docGrid w:linePitch="360"/>
        </w:sectPr>
      </w:pPr>
      <w:r w:rsidRPr="00881F33">
        <w:rPr>
          <w:rFonts w:ascii="Times New Roman" w:hAnsi="Times New Roman" w:cs="Times New Roman"/>
          <w:b/>
          <w:bCs/>
        </w:rPr>
        <w:t>N.B.</w:t>
      </w:r>
      <w:r w:rsidRPr="00881F33">
        <w:rPr>
          <w:rFonts w:ascii="Times New Roman" w:hAnsi="Times New Roman" w:cs="Times New Roman"/>
        </w:rPr>
        <w:t xml:space="preserve"> Please refer to </w:t>
      </w:r>
      <w:hyperlink r:id="rId8" w:history="1">
        <w:r w:rsidR="00881F33" w:rsidRPr="00881F33">
          <w:rPr>
            <w:rStyle w:val="Collegamentoipertestuale"/>
            <w:rFonts w:ascii="Times New Roman" w:hAnsi="Times New Roman" w:cs="Times New Roman"/>
          </w:rPr>
          <w:t>https://images.webofknowledge.com/images/help/WOS/A_abrvjt.html</w:t>
        </w:r>
      </w:hyperlink>
      <w:r w:rsidR="00881F33" w:rsidRPr="00881F33">
        <w:rPr>
          <w:rFonts w:ascii="Times New Roman" w:hAnsi="Times New Roman" w:cs="Times New Roman"/>
        </w:rPr>
        <w:t xml:space="preserve"> </w:t>
      </w:r>
      <w:r w:rsidRPr="00881F33">
        <w:rPr>
          <w:rFonts w:ascii="Times New Roman" w:hAnsi="Times New Roman" w:cs="Times New Roman"/>
        </w:rPr>
        <w:t>for journal abbreviations.</w:t>
      </w:r>
    </w:p>
    <w:p w:rsidR="00ED4C63" w:rsidRPr="001B5E5B" w:rsidRDefault="001B5E5B" w:rsidP="001B5E5B">
      <w:pPr>
        <w:contextualSpacing/>
        <w:jc w:val="center"/>
        <w:rPr>
          <w:rFonts w:ascii="Times New Roman" w:hAnsi="Times New Roman" w:cs="Times New Roman"/>
          <w:b/>
          <w:bCs/>
          <w:sz w:val="26"/>
          <w:szCs w:val="26"/>
        </w:rPr>
      </w:pPr>
      <w:r>
        <w:rPr>
          <w:rFonts w:ascii="Times New Roman" w:hAnsi="Times New Roman" w:cs="Times New Roman"/>
          <w:b/>
          <w:bCs/>
          <w:sz w:val="26"/>
          <w:szCs w:val="26"/>
        </w:rPr>
        <w:lastRenderedPageBreak/>
        <w:t>Additional t</w:t>
      </w:r>
      <w:r w:rsidRPr="001B5E5B">
        <w:rPr>
          <w:rFonts w:ascii="Times New Roman" w:hAnsi="Times New Roman" w:cs="Times New Roman"/>
          <w:b/>
          <w:bCs/>
          <w:sz w:val="26"/>
          <w:szCs w:val="26"/>
        </w:rPr>
        <w:t>ext-formatting guidelines</w:t>
      </w:r>
    </w:p>
    <w:p w:rsidR="003C3B86" w:rsidRDefault="003C3B86" w:rsidP="00ED4C63">
      <w:pPr>
        <w:contextualSpacing/>
        <w:jc w:val="both"/>
        <w:rPr>
          <w:rFonts w:ascii="Times New Roman" w:hAnsi="Times New Roman" w:cs="Times New Roman"/>
        </w:rPr>
      </w:pPr>
    </w:p>
    <w:p w:rsidR="001B5E5B" w:rsidRDefault="001B5E5B" w:rsidP="001B5E5B">
      <w:pPr>
        <w:pStyle w:val="Paragrafoelenco"/>
        <w:numPr>
          <w:ilvl w:val="0"/>
          <w:numId w:val="1"/>
        </w:numPr>
        <w:jc w:val="both"/>
        <w:rPr>
          <w:rFonts w:ascii="Times New Roman" w:hAnsi="Times New Roman" w:cs="Times New Roman"/>
        </w:rPr>
      </w:pPr>
      <w:r>
        <w:rPr>
          <w:rFonts w:ascii="Times New Roman" w:hAnsi="Times New Roman" w:cs="Times New Roman"/>
        </w:rPr>
        <w:t xml:space="preserve">The maximum abstract length is </w:t>
      </w:r>
      <w:r w:rsidRPr="003E666C">
        <w:rPr>
          <w:rFonts w:ascii="Times New Roman" w:hAnsi="Times New Roman" w:cs="Times New Roman"/>
          <w:b/>
          <w:bCs/>
        </w:rPr>
        <w:t>1 page</w:t>
      </w:r>
      <w:r>
        <w:rPr>
          <w:rFonts w:ascii="Times New Roman" w:hAnsi="Times New Roman" w:cs="Times New Roman"/>
        </w:rPr>
        <w:t>;</w:t>
      </w:r>
    </w:p>
    <w:p w:rsidR="00525496" w:rsidRDefault="00525496" w:rsidP="001B5E5B">
      <w:pPr>
        <w:pStyle w:val="Paragrafoelenco"/>
        <w:numPr>
          <w:ilvl w:val="0"/>
          <w:numId w:val="1"/>
        </w:numPr>
        <w:jc w:val="both"/>
        <w:rPr>
          <w:rFonts w:ascii="Times New Roman" w:hAnsi="Times New Roman" w:cs="Times New Roman"/>
        </w:rPr>
      </w:pPr>
      <w:r>
        <w:rPr>
          <w:rFonts w:ascii="Times New Roman" w:hAnsi="Times New Roman" w:cs="Times New Roman"/>
        </w:rPr>
        <w:t xml:space="preserve">The use of figures and tables should be </w:t>
      </w:r>
      <w:r w:rsidRPr="003E666C">
        <w:rPr>
          <w:rFonts w:ascii="Times New Roman" w:hAnsi="Times New Roman" w:cs="Times New Roman"/>
          <w:b/>
          <w:bCs/>
        </w:rPr>
        <w:t>limited</w:t>
      </w:r>
      <w:r>
        <w:rPr>
          <w:rFonts w:ascii="Times New Roman" w:hAnsi="Times New Roman" w:cs="Times New Roman"/>
        </w:rPr>
        <w:t>;</w:t>
      </w:r>
    </w:p>
    <w:p w:rsidR="00525496" w:rsidRDefault="003E666C" w:rsidP="001B5E5B">
      <w:pPr>
        <w:pStyle w:val="Paragrafoelenco"/>
        <w:numPr>
          <w:ilvl w:val="0"/>
          <w:numId w:val="1"/>
        </w:numPr>
        <w:jc w:val="both"/>
        <w:rPr>
          <w:rFonts w:ascii="Times New Roman" w:hAnsi="Times New Roman" w:cs="Times New Roman"/>
        </w:rPr>
      </w:pPr>
      <w:r>
        <w:rPr>
          <w:rFonts w:ascii="Times New Roman" w:hAnsi="Times New Roman" w:cs="Times New Roman"/>
        </w:rPr>
        <w:t>Figures and tables should appear (centered and numbered) within the text as follows:</w:t>
      </w:r>
    </w:p>
    <w:p w:rsidR="003E666C" w:rsidRPr="003E666C" w:rsidRDefault="003E666C" w:rsidP="003E666C">
      <w:pPr>
        <w:contextualSpacing/>
        <w:jc w:val="both"/>
        <w:rPr>
          <w:rFonts w:ascii="Times New Roman" w:hAnsi="Times New Roman" w:cs="Times New Roman"/>
        </w:rPr>
      </w:pPr>
      <w:r w:rsidRPr="003E666C">
        <w:rPr>
          <w:rFonts w:ascii="Times New Roman" w:hAnsi="Times New Roman" w:cs="Times New Roman"/>
        </w:rPr>
        <w:t>Netus euismod pharetra, tempor elementum ligula vitae magna arcu. Hendrerit natoque vitae felis sit habitasse nisi fringilla dolor. Nulla a ad placerat felis massa senectus facilisis risus. Tempor posuere nascetur sit aliquet vulputate dapibus.</w:t>
      </w:r>
    </w:p>
    <w:p w:rsidR="003E666C" w:rsidRDefault="003E666C" w:rsidP="003E666C">
      <w:pPr>
        <w:contextualSpacing/>
        <w:jc w:val="both"/>
        <w:rPr>
          <w:rFonts w:ascii="Times New Roman" w:hAnsi="Times New Roman" w:cs="Times New Roman"/>
        </w:rPr>
      </w:pPr>
    </w:p>
    <w:p w:rsidR="003E666C" w:rsidRDefault="003E666C" w:rsidP="003E666C">
      <w:pPr>
        <w:keepNext/>
        <w:contextualSpacing/>
        <w:jc w:val="center"/>
      </w:pPr>
      <w:r w:rsidRPr="006327E8">
        <w:rPr>
          <w:rFonts w:ascii="Times New Roman" w:hAnsi="Times New Roman" w:cs="Times New Roman"/>
          <w:noProof/>
        </w:rPr>
        <w:drawing>
          <wp:inline distT="0" distB="0" distL="0" distR="0" wp14:anchorId="590294A3" wp14:editId="530D1FBC">
            <wp:extent cx="3398345" cy="2312276"/>
            <wp:effectExtent l="0" t="0" r="571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t="4822"/>
                    <a:stretch>
                      <a:fillRect/>
                    </a:stretch>
                  </pic:blipFill>
                  <pic:spPr bwMode="auto">
                    <a:xfrm>
                      <a:off x="0" y="0"/>
                      <a:ext cx="3435400" cy="2337489"/>
                    </a:xfrm>
                    <a:prstGeom prst="rect">
                      <a:avLst/>
                    </a:prstGeom>
                    <a:noFill/>
                    <a:ln>
                      <a:noFill/>
                    </a:ln>
                  </pic:spPr>
                </pic:pic>
              </a:graphicData>
            </a:graphic>
          </wp:inline>
        </w:drawing>
      </w:r>
    </w:p>
    <w:p w:rsidR="003E666C" w:rsidRDefault="003E666C" w:rsidP="003E666C">
      <w:pPr>
        <w:keepNext/>
        <w:contextualSpacing/>
        <w:jc w:val="center"/>
        <w:rPr>
          <w:rFonts w:ascii="Times New Roman" w:hAnsi="Times New Roman" w:cs="Times New Roman"/>
          <w:sz w:val="20"/>
          <w:szCs w:val="20"/>
        </w:rPr>
      </w:pPr>
      <w:r w:rsidRPr="003E666C">
        <w:rPr>
          <w:rFonts w:ascii="Times New Roman" w:hAnsi="Times New Roman" w:cs="Times New Roman"/>
          <w:sz w:val="20"/>
          <w:szCs w:val="20"/>
        </w:rPr>
        <w:t xml:space="preserve">Figure 1 – </w:t>
      </w:r>
      <w:r>
        <w:rPr>
          <w:rFonts w:ascii="Times New Roman" w:hAnsi="Times New Roman" w:cs="Times New Roman"/>
          <w:sz w:val="20"/>
          <w:szCs w:val="20"/>
        </w:rPr>
        <w:t>Figure caption</w:t>
      </w:r>
      <w:r w:rsidR="00B01CA9">
        <w:rPr>
          <w:rFonts w:ascii="Times New Roman" w:hAnsi="Times New Roman" w:cs="Times New Roman"/>
          <w:sz w:val="20"/>
          <w:szCs w:val="20"/>
        </w:rPr>
        <w:t xml:space="preserve"> (Times New Roman, 10pt, centered).</w:t>
      </w:r>
    </w:p>
    <w:p w:rsidR="003E666C" w:rsidRPr="00B82299" w:rsidRDefault="003E666C" w:rsidP="003E666C">
      <w:pPr>
        <w:keepNext/>
        <w:contextualSpacing/>
        <w:jc w:val="center"/>
        <w:rPr>
          <w:rFonts w:ascii="Times New Roman" w:hAnsi="Times New Roman" w:cs="Times New Roman"/>
        </w:rPr>
      </w:pPr>
    </w:p>
    <w:p w:rsidR="003E666C" w:rsidRDefault="003E666C" w:rsidP="003E666C">
      <w:pPr>
        <w:keepNext/>
        <w:contextualSpacing/>
        <w:jc w:val="both"/>
        <w:rPr>
          <w:rFonts w:ascii="Times New Roman" w:hAnsi="Times New Roman" w:cs="Times New Roman"/>
        </w:rPr>
      </w:pPr>
      <w:r w:rsidRPr="003E51B1">
        <w:rPr>
          <w:rFonts w:ascii="Times New Roman" w:hAnsi="Times New Roman" w:cs="Times New Roman"/>
        </w:rPr>
        <w:t>Risus potenti purus dui eget laoreet. Mi mattis luctus urna sollicitudin urna massa. Faucibus dolor sem vivamus potenti turpis augue. Lacus commodo scelerisque, taciti iaculis metus conubia quisque efficitur!</w:t>
      </w:r>
    </w:p>
    <w:p w:rsidR="003E666C" w:rsidRDefault="003E666C" w:rsidP="003E666C">
      <w:pPr>
        <w:keepNext/>
        <w:contextualSpacing/>
        <w:jc w:val="both"/>
        <w:rPr>
          <w:rFonts w:ascii="Times New Roman" w:hAnsi="Times New Roman" w:cs="Times New Roman"/>
        </w:rPr>
      </w:pPr>
    </w:p>
    <w:p w:rsidR="003E666C" w:rsidRPr="00F2740D" w:rsidRDefault="003E666C" w:rsidP="003E666C">
      <w:pPr>
        <w:keepNext/>
        <w:contextualSpacing/>
        <w:jc w:val="center"/>
        <w:rPr>
          <w:rFonts w:ascii="Times New Roman" w:hAnsi="Times New Roman" w:cs="Times New Roman"/>
          <w:sz w:val="20"/>
          <w:szCs w:val="20"/>
        </w:rPr>
      </w:pPr>
      <w:r w:rsidRPr="00F2740D">
        <w:rPr>
          <w:rFonts w:ascii="Times New Roman" w:hAnsi="Times New Roman" w:cs="Times New Roman"/>
          <w:sz w:val="20"/>
          <w:szCs w:val="20"/>
        </w:rPr>
        <w:t>Table 1 – Table caption</w:t>
      </w:r>
      <w:r w:rsidR="00B01CA9">
        <w:rPr>
          <w:rFonts w:ascii="Times New Roman" w:hAnsi="Times New Roman" w:cs="Times New Roman"/>
          <w:sz w:val="20"/>
          <w:szCs w:val="20"/>
        </w:rPr>
        <w:t xml:space="preserve"> (Times New Roman, 10pt, centered).</w:t>
      </w:r>
    </w:p>
    <w:tbl>
      <w:tblPr>
        <w:tblStyle w:val="Grigliatabella"/>
        <w:tblW w:w="6792" w:type="dxa"/>
        <w:jc w:val="center"/>
        <w:tblLayout w:type="fixed"/>
        <w:tblLook w:val="04A0" w:firstRow="1" w:lastRow="0" w:firstColumn="1" w:lastColumn="0" w:noHBand="0" w:noVBand="1"/>
      </w:tblPr>
      <w:tblGrid>
        <w:gridCol w:w="3396"/>
        <w:gridCol w:w="3396"/>
      </w:tblGrid>
      <w:tr w:rsidR="003E666C" w:rsidRPr="00CE023B" w:rsidTr="00F2740D">
        <w:trPr>
          <w:jc w:val="center"/>
        </w:trPr>
        <w:tc>
          <w:tcPr>
            <w:tcW w:w="3396" w:type="dxa"/>
            <w:vAlign w:val="center"/>
          </w:tcPr>
          <w:p w:rsidR="003E666C" w:rsidRPr="00CE023B" w:rsidRDefault="00F2740D" w:rsidP="00F2740D">
            <w:pPr>
              <w:keepNext/>
              <w:contextualSpacing/>
              <w:jc w:val="center"/>
              <w:rPr>
                <w:rFonts w:ascii="Times New Roman" w:hAnsi="Times New Roman" w:cs="Times New Roman"/>
                <w:b/>
                <w:bCs/>
              </w:rPr>
            </w:pPr>
            <w:r w:rsidRPr="00CE023B">
              <w:rPr>
                <w:rFonts w:ascii="Times New Roman" w:hAnsi="Times New Roman" w:cs="Times New Roman"/>
                <w:b/>
                <w:bCs/>
              </w:rPr>
              <w:t>Number of latent variables</w:t>
            </w:r>
          </w:p>
        </w:tc>
        <w:tc>
          <w:tcPr>
            <w:tcW w:w="3396" w:type="dxa"/>
            <w:vAlign w:val="center"/>
          </w:tcPr>
          <w:p w:rsidR="003E666C" w:rsidRPr="00CE023B" w:rsidRDefault="00F2740D" w:rsidP="00F2740D">
            <w:pPr>
              <w:keepNext/>
              <w:contextualSpacing/>
              <w:jc w:val="center"/>
              <w:rPr>
                <w:rFonts w:ascii="Times New Roman" w:hAnsi="Times New Roman" w:cs="Times New Roman"/>
                <w:b/>
                <w:bCs/>
              </w:rPr>
            </w:pPr>
            <w:r w:rsidRPr="00CE023B">
              <w:rPr>
                <w:rFonts w:ascii="Times New Roman" w:hAnsi="Times New Roman" w:cs="Times New Roman"/>
                <w:b/>
                <w:bCs/>
              </w:rPr>
              <w:t>Root Mean Square Error in Cross-Validation</w:t>
            </w:r>
          </w:p>
        </w:tc>
      </w:tr>
      <w:tr w:rsidR="003E666C" w:rsidRPr="00CE023B" w:rsidTr="00F2740D">
        <w:trPr>
          <w:jc w:val="center"/>
        </w:trPr>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1</w:t>
            </w:r>
          </w:p>
        </w:tc>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0.15</w:t>
            </w:r>
          </w:p>
        </w:tc>
      </w:tr>
      <w:tr w:rsidR="003E666C" w:rsidRPr="00CE023B" w:rsidTr="00F2740D">
        <w:trPr>
          <w:jc w:val="center"/>
        </w:trPr>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2</w:t>
            </w:r>
          </w:p>
        </w:tc>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0.12</w:t>
            </w:r>
          </w:p>
        </w:tc>
      </w:tr>
      <w:tr w:rsidR="003E666C" w:rsidRPr="00CE023B" w:rsidTr="00F2740D">
        <w:trPr>
          <w:jc w:val="center"/>
        </w:trPr>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3</w:t>
            </w:r>
          </w:p>
        </w:tc>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0.11</w:t>
            </w:r>
          </w:p>
        </w:tc>
      </w:tr>
      <w:tr w:rsidR="003E666C" w:rsidRPr="00CE023B" w:rsidTr="00F2740D">
        <w:trPr>
          <w:jc w:val="center"/>
        </w:trPr>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4</w:t>
            </w:r>
          </w:p>
        </w:tc>
        <w:tc>
          <w:tcPr>
            <w:tcW w:w="3396" w:type="dxa"/>
            <w:vAlign w:val="center"/>
          </w:tcPr>
          <w:p w:rsidR="003E666C"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0.15</w:t>
            </w:r>
          </w:p>
        </w:tc>
      </w:tr>
      <w:tr w:rsidR="00F2740D" w:rsidRPr="00CE023B" w:rsidTr="00F2740D">
        <w:trPr>
          <w:jc w:val="center"/>
        </w:trPr>
        <w:tc>
          <w:tcPr>
            <w:tcW w:w="3396" w:type="dxa"/>
            <w:vAlign w:val="center"/>
          </w:tcPr>
          <w:p w:rsidR="00F2740D"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5</w:t>
            </w:r>
          </w:p>
        </w:tc>
        <w:tc>
          <w:tcPr>
            <w:tcW w:w="3396" w:type="dxa"/>
            <w:vAlign w:val="center"/>
          </w:tcPr>
          <w:p w:rsidR="00F2740D" w:rsidRPr="00CE023B" w:rsidRDefault="00F2740D" w:rsidP="00F2740D">
            <w:pPr>
              <w:keepNext/>
              <w:contextualSpacing/>
              <w:jc w:val="center"/>
              <w:rPr>
                <w:rFonts w:ascii="Times New Roman" w:hAnsi="Times New Roman" w:cs="Times New Roman"/>
              </w:rPr>
            </w:pPr>
            <w:r w:rsidRPr="00CE023B">
              <w:rPr>
                <w:rFonts w:ascii="Times New Roman" w:hAnsi="Times New Roman" w:cs="Times New Roman"/>
              </w:rPr>
              <w:t>0.23</w:t>
            </w:r>
          </w:p>
        </w:tc>
      </w:tr>
    </w:tbl>
    <w:p w:rsidR="003E666C" w:rsidRPr="00B82299" w:rsidRDefault="003E666C" w:rsidP="003E666C">
      <w:pPr>
        <w:keepNext/>
        <w:contextualSpacing/>
        <w:jc w:val="both"/>
        <w:rPr>
          <w:rFonts w:ascii="Times New Roman" w:hAnsi="Times New Roman" w:cs="Times New Roman"/>
        </w:rPr>
      </w:pPr>
    </w:p>
    <w:p w:rsidR="00F2740D" w:rsidRPr="003E666C" w:rsidRDefault="00F2740D" w:rsidP="003E666C">
      <w:pPr>
        <w:keepNext/>
        <w:contextualSpacing/>
        <w:jc w:val="both"/>
        <w:rPr>
          <w:rFonts w:ascii="Times New Roman" w:hAnsi="Times New Roman" w:cs="Times New Roman"/>
          <w:sz w:val="20"/>
          <w:szCs w:val="20"/>
        </w:rPr>
      </w:pPr>
      <w:r w:rsidRPr="003E51B1">
        <w:rPr>
          <w:rFonts w:ascii="Times New Roman" w:hAnsi="Times New Roman" w:cs="Times New Roman"/>
        </w:rPr>
        <w:t>Erat vivamus molestie convallis scelerisque natoque risus. Porttitor taciti pharetra ridiculus; eu magnis orci quis ac. Nascetur lectus aenean placerat rutrum ornare tellus hac justo eleifend. Egestas cubilia quam vehicula tempus ultricies purus euismod. Maecenas varius elementum integer porta; viverra turpis dictum</w:t>
      </w:r>
      <w:r>
        <w:rPr>
          <w:rFonts w:ascii="Times New Roman" w:hAnsi="Times New Roman" w:cs="Times New Roman"/>
        </w:rPr>
        <w:t>.</w:t>
      </w:r>
    </w:p>
    <w:p w:rsidR="003E666C" w:rsidRDefault="003E666C" w:rsidP="003E666C">
      <w:pPr>
        <w:contextualSpacing/>
        <w:jc w:val="both"/>
        <w:rPr>
          <w:rFonts w:ascii="Times New Roman" w:hAnsi="Times New Roman" w:cs="Times New Roman"/>
        </w:rPr>
      </w:pPr>
    </w:p>
    <w:p w:rsidR="003E666C" w:rsidRPr="003E666C" w:rsidRDefault="003E666C" w:rsidP="003E666C">
      <w:pPr>
        <w:contextualSpacing/>
        <w:jc w:val="both"/>
        <w:rPr>
          <w:rFonts w:ascii="Times New Roman" w:hAnsi="Times New Roman" w:cs="Times New Roman"/>
        </w:rPr>
      </w:pPr>
    </w:p>
    <w:sectPr w:rsidR="003E666C" w:rsidRPr="003E666C" w:rsidSect="003C3B86">
      <w:headerReference w:type="default" r:id="rId10"/>
      <w:pgSz w:w="11906" w:h="16838"/>
      <w:pgMar w:top="1440"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6E92" w:rsidRDefault="006D6E92" w:rsidP="00F23D34">
      <w:pPr>
        <w:spacing w:after="0" w:line="240" w:lineRule="auto"/>
      </w:pPr>
      <w:r>
        <w:separator/>
      </w:r>
    </w:p>
  </w:endnote>
  <w:endnote w:type="continuationSeparator" w:id="0">
    <w:p w:rsidR="006D6E92" w:rsidRDefault="006D6E92" w:rsidP="00F2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6E92" w:rsidRDefault="006D6E92" w:rsidP="00F23D34">
      <w:pPr>
        <w:spacing w:after="0" w:line="240" w:lineRule="auto"/>
      </w:pPr>
      <w:r>
        <w:separator/>
      </w:r>
    </w:p>
  </w:footnote>
  <w:footnote w:type="continuationSeparator" w:id="0">
    <w:p w:rsidR="006D6E92" w:rsidRDefault="006D6E92" w:rsidP="00F23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3D34" w:rsidRDefault="00F23D34">
    <w:pPr>
      <w:pStyle w:val="Intestazione"/>
    </w:pPr>
  </w:p>
  <w:p w:rsidR="00F23D34" w:rsidRDefault="00F23D34" w:rsidP="00F23D34">
    <w:pPr>
      <w:pStyle w:val="Intestazione"/>
    </w:pPr>
    <w:r>
      <w:rPr>
        <w:noProof/>
      </w:rPr>
      <w:drawing>
        <wp:inline distT="0" distB="0" distL="0" distR="0">
          <wp:extent cx="5731510" cy="1257300"/>
          <wp:effectExtent l="0" t="0" r="0" b="0"/>
          <wp:docPr id="14326089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63799" name="Immagine 1396163799"/>
                  <pic:cNvPicPr/>
                </pic:nvPicPr>
                <pic:blipFill>
                  <a:blip r:embed="rId1">
                    <a:extLst>
                      <a:ext uri="{28A0092B-C50C-407E-A947-70E740481C1C}">
                        <a14:useLocalDpi xmlns:a14="http://schemas.microsoft.com/office/drawing/2010/main" val="0"/>
                      </a:ext>
                    </a:extLst>
                  </a:blip>
                  <a:stretch>
                    <a:fillRect/>
                  </a:stretch>
                </pic:blipFill>
                <pic:spPr>
                  <a:xfrm>
                    <a:off x="0" y="0"/>
                    <a:ext cx="5731510" cy="1257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5E5B" w:rsidRDefault="001B5E5B">
    <w:pPr>
      <w:pStyle w:val="Intestazione"/>
    </w:pPr>
  </w:p>
  <w:p w:rsidR="001B5E5B" w:rsidRDefault="001B5E5B" w:rsidP="00F23D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0383"/>
    <w:multiLevelType w:val="hybridMultilevel"/>
    <w:tmpl w:val="CA1E6B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9730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34"/>
    <w:rsid w:val="001B5E5B"/>
    <w:rsid w:val="00383C7B"/>
    <w:rsid w:val="003C3B86"/>
    <w:rsid w:val="003E51B1"/>
    <w:rsid w:val="003E666C"/>
    <w:rsid w:val="00525496"/>
    <w:rsid w:val="006327E8"/>
    <w:rsid w:val="006A3A61"/>
    <w:rsid w:val="006D6E92"/>
    <w:rsid w:val="00881F33"/>
    <w:rsid w:val="00A63B8E"/>
    <w:rsid w:val="00B01CA9"/>
    <w:rsid w:val="00B82299"/>
    <w:rsid w:val="00CE023B"/>
    <w:rsid w:val="00E7772E"/>
    <w:rsid w:val="00ED4C63"/>
    <w:rsid w:val="00F23D34"/>
    <w:rsid w:val="00F2740D"/>
  </w:rsids>
  <m:mathPr>
    <m:mathFont m:val="Cambria Math"/>
    <m:brkBin m:val="before"/>
    <m:brkBinSub m:val="--"/>
    <m:smallFrac m:val="0"/>
    <m:dispDef/>
    <m:lMargin m:val="0"/>
    <m:rMargin m:val="0"/>
    <m:defJc m:val="centerGroup"/>
    <m:wrapIndent m:val="1440"/>
    <m:intLim m:val="subSup"/>
    <m:naryLim m:val="undOvr"/>
  </m:mathPr>
  <w:themeFontLang w:val="it-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477F"/>
  <w15:chartTrackingRefBased/>
  <w15:docId w15:val="{D83C6605-6372-B645-B452-4BBB079C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3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23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23D3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23D3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23D3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23D3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3D3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3D3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3D3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3D3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23D3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23D3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23D3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23D3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23D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3D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3D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3D3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3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3D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3D3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3D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3D3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3D34"/>
    <w:rPr>
      <w:i/>
      <w:iCs/>
      <w:color w:val="404040" w:themeColor="text1" w:themeTint="BF"/>
    </w:rPr>
  </w:style>
  <w:style w:type="paragraph" w:styleId="Paragrafoelenco">
    <w:name w:val="List Paragraph"/>
    <w:basedOn w:val="Normale"/>
    <w:uiPriority w:val="34"/>
    <w:qFormat/>
    <w:rsid w:val="00F23D34"/>
    <w:pPr>
      <w:ind w:left="720"/>
      <w:contextualSpacing/>
    </w:pPr>
  </w:style>
  <w:style w:type="character" w:styleId="Enfasiintensa">
    <w:name w:val="Intense Emphasis"/>
    <w:basedOn w:val="Carpredefinitoparagrafo"/>
    <w:uiPriority w:val="21"/>
    <w:qFormat/>
    <w:rsid w:val="00F23D34"/>
    <w:rPr>
      <w:i/>
      <w:iCs/>
      <w:color w:val="2F5496" w:themeColor="accent1" w:themeShade="BF"/>
    </w:rPr>
  </w:style>
  <w:style w:type="paragraph" w:styleId="Citazioneintensa">
    <w:name w:val="Intense Quote"/>
    <w:basedOn w:val="Normale"/>
    <w:next w:val="Normale"/>
    <w:link w:val="CitazioneintensaCarattere"/>
    <w:uiPriority w:val="30"/>
    <w:qFormat/>
    <w:rsid w:val="00F23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23D34"/>
    <w:rPr>
      <w:i/>
      <w:iCs/>
      <w:color w:val="2F5496" w:themeColor="accent1" w:themeShade="BF"/>
    </w:rPr>
  </w:style>
  <w:style w:type="character" w:styleId="Riferimentointenso">
    <w:name w:val="Intense Reference"/>
    <w:basedOn w:val="Carpredefinitoparagrafo"/>
    <w:uiPriority w:val="32"/>
    <w:qFormat/>
    <w:rsid w:val="00F23D34"/>
    <w:rPr>
      <w:b/>
      <w:bCs/>
      <w:smallCaps/>
      <w:color w:val="2F5496" w:themeColor="accent1" w:themeShade="BF"/>
      <w:spacing w:val="5"/>
    </w:rPr>
  </w:style>
  <w:style w:type="paragraph" w:styleId="Intestazione">
    <w:name w:val="header"/>
    <w:basedOn w:val="Normale"/>
    <w:link w:val="IntestazioneCarattere"/>
    <w:uiPriority w:val="99"/>
    <w:unhideWhenUsed/>
    <w:rsid w:val="00F23D3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23D34"/>
  </w:style>
  <w:style w:type="paragraph" w:styleId="Pidipagina">
    <w:name w:val="footer"/>
    <w:basedOn w:val="Normale"/>
    <w:link w:val="PidipaginaCarattere"/>
    <w:uiPriority w:val="99"/>
    <w:unhideWhenUsed/>
    <w:rsid w:val="00F23D3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23D34"/>
  </w:style>
  <w:style w:type="character" w:styleId="Collegamentoipertestuale">
    <w:name w:val="Hyperlink"/>
    <w:basedOn w:val="Carpredefinitoparagrafo"/>
    <w:uiPriority w:val="99"/>
    <w:unhideWhenUsed/>
    <w:rsid w:val="00881F33"/>
    <w:rPr>
      <w:color w:val="0563C1" w:themeColor="hyperlink"/>
      <w:u w:val="single"/>
    </w:rPr>
  </w:style>
  <w:style w:type="character" w:styleId="Menzionenonrisolta">
    <w:name w:val="Unresolved Mention"/>
    <w:basedOn w:val="Carpredefinitoparagrafo"/>
    <w:uiPriority w:val="99"/>
    <w:semiHidden/>
    <w:unhideWhenUsed/>
    <w:rsid w:val="00881F33"/>
    <w:rPr>
      <w:color w:val="605E5C"/>
      <w:shd w:val="clear" w:color="auto" w:fill="E1DFDD"/>
    </w:rPr>
  </w:style>
  <w:style w:type="table" w:styleId="Grigliatabella">
    <w:name w:val="Table Grid"/>
    <w:basedOn w:val="Tabellanormale"/>
    <w:uiPriority w:val="39"/>
    <w:rsid w:val="001B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3E666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webofknowledge.com/images/help/WOS/A_abrvj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Vitale</dc:creator>
  <cp:keywords/>
  <dc:description/>
  <cp:lastModifiedBy>Raffaele Vitale</cp:lastModifiedBy>
  <cp:revision>102</cp:revision>
  <cp:lastPrinted>2025-01-06T10:04:00Z</cp:lastPrinted>
  <dcterms:created xsi:type="dcterms:W3CDTF">2025-01-06T09:35:00Z</dcterms:created>
  <dcterms:modified xsi:type="dcterms:W3CDTF">2025-01-06T10:35:00Z</dcterms:modified>
</cp:coreProperties>
</file>